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南通理工学院中青年科研骨干培养</w:t>
      </w:r>
      <w:bookmarkStart w:id="0" w:name="_GoBack"/>
      <w:bookmarkEnd w:id="0"/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中期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检查表</w:t>
      </w:r>
    </w:p>
    <w:p>
      <w:pPr>
        <w:widowControl/>
        <w:rPr>
          <w:rFonts w:hint="eastAsia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所在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学院（</w:t>
      </w:r>
      <w:r>
        <w:rPr>
          <w:rFonts w:hint="eastAsia" w:cs="Times New Roman" w:asciiTheme="minorEastAsia" w:hAnsiTheme="minorEastAsia"/>
          <w:szCs w:val="21"/>
        </w:rPr>
        <w:t>部门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：                      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       项目编号：ZQNGG4**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837"/>
        <w:gridCol w:w="815"/>
        <w:gridCol w:w="1803"/>
        <w:gridCol w:w="179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学历学位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学科类别（文科、理科、工科）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</w:t>
            </w:r>
            <w:r>
              <w:rPr>
                <w:rFonts w:hint="eastAsia" w:cs="Times New Roman" w:asciiTheme="minorEastAsia" w:hAnsiTheme="minorEastAsia"/>
                <w:szCs w:val="21"/>
              </w:rPr>
              <w:t>i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l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从事教学专业及研究方向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填写选择的编号及内容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已完成研究工作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（可附已完成成果内容）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4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主管部门意见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日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54658"/>
    <w:rsid w:val="00E63266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  <w:rsid w:val="09044259"/>
    <w:rsid w:val="11F43F9C"/>
    <w:rsid w:val="1465674F"/>
    <w:rsid w:val="1F473FB0"/>
    <w:rsid w:val="249E77D8"/>
    <w:rsid w:val="308C3F83"/>
    <w:rsid w:val="394D4EF6"/>
    <w:rsid w:val="3A7E203D"/>
    <w:rsid w:val="42A27511"/>
    <w:rsid w:val="43FF04DD"/>
    <w:rsid w:val="501C0A0A"/>
    <w:rsid w:val="50B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140</Characters>
  <Lines>1</Lines>
  <Paragraphs>1</Paragraphs>
  <TotalTime>4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2017-09-18T03:06:00Z</cp:lastPrinted>
  <dcterms:modified xsi:type="dcterms:W3CDTF">2022-12-14T00:43:14Z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2E021173042749DFB41E5A29F7F55A0B</vt:lpwstr>
  </property>
</Properties>
</file>